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27680" w14:textId="77777777" w:rsidR="00276CC9" w:rsidRDefault="00276CC9" w:rsidP="00276CC9">
      <w:pPr>
        <w:ind w:left="851"/>
        <w:rPr>
          <w:rFonts w:ascii="Garamond" w:hAnsi="Garamond"/>
          <w:b/>
          <w:szCs w:val="24"/>
        </w:rPr>
      </w:pPr>
    </w:p>
    <w:p w14:paraId="4BE27681" w14:textId="77777777" w:rsidR="003E590E" w:rsidRPr="00947C9E" w:rsidRDefault="003E590E" w:rsidP="00712443">
      <w:pPr>
        <w:ind w:left="1134"/>
        <w:rPr>
          <w:rFonts w:ascii="Garamond" w:hAnsi="Garamond"/>
          <w:b/>
          <w:sz w:val="22"/>
          <w:szCs w:val="22"/>
        </w:rPr>
      </w:pPr>
      <w:r w:rsidRPr="00947C9E">
        <w:rPr>
          <w:rFonts w:ascii="Garamond" w:hAnsi="Garamond"/>
          <w:b/>
          <w:sz w:val="22"/>
          <w:szCs w:val="22"/>
        </w:rPr>
        <w:t xml:space="preserve">1. </w:t>
      </w:r>
      <w:r w:rsidR="00D21502" w:rsidRPr="00947C9E">
        <w:rPr>
          <w:rFonts w:ascii="Garamond" w:hAnsi="Garamond"/>
          <w:b/>
          <w:sz w:val="22"/>
          <w:szCs w:val="22"/>
        </w:rPr>
        <w:t>Purpose and objective</w:t>
      </w:r>
      <w:r w:rsidRPr="00947C9E">
        <w:rPr>
          <w:rFonts w:ascii="Garamond" w:hAnsi="Garamond"/>
          <w:b/>
          <w:sz w:val="22"/>
          <w:szCs w:val="22"/>
        </w:rPr>
        <w:t xml:space="preserve"> </w:t>
      </w:r>
    </w:p>
    <w:p w14:paraId="4BE27682" w14:textId="77777777" w:rsidR="003E590E" w:rsidRPr="00947C9E" w:rsidRDefault="003E590E" w:rsidP="003E590E">
      <w:pPr>
        <w:rPr>
          <w:rFonts w:ascii="Garamond" w:hAnsi="Garamond"/>
          <w:sz w:val="22"/>
          <w:szCs w:val="22"/>
        </w:rPr>
      </w:pPr>
    </w:p>
    <w:p w14:paraId="4BE27683" w14:textId="77777777" w:rsidR="003E590E" w:rsidRPr="00947C9E" w:rsidRDefault="00D21502" w:rsidP="003E590E">
      <w:pPr>
        <w:ind w:left="1134"/>
        <w:rPr>
          <w:rFonts w:ascii="Garamond" w:hAnsi="Garamond"/>
          <w:sz w:val="22"/>
          <w:szCs w:val="22"/>
        </w:rPr>
      </w:pPr>
      <w:r w:rsidRPr="00947C9E">
        <w:rPr>
          <w:rFonts w:ascii="Garamond" w:hAnsi="Garamond"/>
          <w:sz w:val="22"/>
          <w:szCs w:val="22"/>
        </w:rPr>
        <w:t>This Environmental policy is a statement about M</w:t>
      </w:r>
      <w:r w:rsidR="003E590E" w:rsidRPr="00947C9E">
        <w:rPr>
          <w:rFonts w:ascii="Garamond" w:hAnsi="Garamond"/>
          <w:sz w:val="22"/>
          <w:szCs w:val="22"/>
        </w:rPr>
        <w:t>obile Climate Control</w:t>
      </w:r>
      <w:r w:rsidR="007A6426" w:rsidRPr="00947C9E">
        <w:rPr>
          <w:rFonts w:ascii="Garamond" w:hAnsi="Garamond"/>
          <w:sz w:val="22"/>
          <w:szCs w:val="22"/>
        </w:rPr>
        <w:t>’s</w:t>
      </w:r>
      <w:r w:rsidR="003E590E" w:rsidRPr="00947C9E">
        <w:rPr>
          <w:rFonts w:ascii="Garamond" w:hAnsi="Garamond"/>
          <w:sz w:val="22"/>
          <w:szCs w:val="22"/>
        </w:rPr>
        <w:t xml:space="preserve"> </w:t>
      </w:r>
      <w:r w:rsidR="007A6426" w:rsidRPr="00947C9E">
        <w:rPr>
          <w:rFonts w:ascii="Garamond" w:hAnsi="Garamond"/>
          <w:sz w:val="22"/>
          <w:szCs w:val="22"/>
        </w:rPr>
        <w:t xml:space="preserve">(MCC) </w:t>
      </w:r>
      <w:r w:rsidRPr="00947C9E">
        <w:rPr>
          <w:rFonts w:ascii="Garamond" w:hAnsi="Garamond"/>
          <w:sz w:val="22"/>
          <w:szCs w:val="22"/>
        </w:rPr>
        <w:t xml:space="preserve">view on the environmental aspect of our business and how we should act related to this issue. </w:t>
      </w:r>
      <w:r w:rsidR="003E590E" w:rsidRPr="00947C9E">
        <w:rPr>
          <w:rFonts w:ascii="Garamond" w:hAnsi="Garamond"/>
          <w:sz w:val="22"/>
          <w:szCs w:val="22"/>
        </w:rPr>
        <w:t xml:space="preserve"> </w:t>
      </w:r>
    </w:p>
    <w:p w14:paraId="4BE27684" w14:textId="77777777" w:rsidR="003E590E" w:rsidRPr="00947C9E" w:rsidRDefault="003E590E" w:rsidP="003E590E">
      <w:pPr>
        <w:ind w:firstLine="1304"/>
        <w:rPr>
          <w:rFonts w:ascii="Garamond" w:hAnsi="Garamond"/>
          <w:sz w:val="22"/>
          <w:szCs w:val="22"/>
        </w:rPr>
      </w:pPr>
    </w:p>
    <w:p w14:paraId="4BE27685" w14:textId="77777777" w:rsidR="00D21502" w:rsidRPr="00947C9E" w:rsidRDefault="00D21502" w:rsidP="003E590E">
      <w:pPr>
        <w:ind w:left="1134"/>
        <w:rPr>
          <w:rFonts w:ascii="Garamond" w:hAnsi="Garamond"/>
          <w:sz w:val="22"/>
          <w:szCs w:val="22"/>
        </w:rPr>
      </w:pPr>
      <w:r w:rsidRPr="00947C9E">
        <w:rPr>
          <w:rFonts w:ascii="Garamond" w:hAnsi="Garamond"/>
          <w:sz w:val="22"/>
          <w:szCs w:val="22"/>
        </w:rPr>
        <w:t>Our overall objective is to minimize the negative impact our business has on the environment.</w:t>
      </w:r>
    </w:p>
    <w:p w14:paraId="4BE27686" w14:textId="77777777" w:rsidR="00D21502" w:rsidRPr="00947C9E" w:rsidRDefault="00D21502" w:rsidP="003E590E">
      <w:pPr>
        <w:ind w:firstLine="1134"/>
        <w:rPr>
          <w:rFonts w:ascii="Garamond" w:hAnsi="Garamond"/>
          <w:b/>
          <w:sz w:val="22"/>
          <w:szCs w:val="22"/>
        </w:rPr>
      </w:pPr>
      <w:bookmarkStart w:id="0" w:name="_GoBack"/>
      <w:bookmarkEnd w:id="0"/>
    </w:p>
    <w:p w14:paraId="4BE27687" w14:textId="77777777" w:rsidR="00276CC9" w:rsidRPr="00947C9E" w:rsidRDefault="00276CC9" w:rsidP="00276CC9">
      <w:pPr>
        <w:ind w:firstLine="851"/>
        <w:rPr>
          <w:rFonts w:ascii="Garamond" w:hAnsi="Garamond"/>
          <w:b/>
          <w:sz w:val="22"/>
          <w:szCs w:val="22"/>
        </w:rPr>
      </w:pPr>
    </w:p>
    <w:p w14:paraId="4BE27688" w14:textId="77777777" w:rsidR="003E590E" w:rsidRPr="00947C9E" w:rsidRDefault="003E590E" w:rsidP="00712443">
      <w:pPr>
        <w:ind w:left="1134"/>
        <w:rPr>
          <w:rFonts w:ascii="Garamond" w:hAnsi="Garamond"/>
          <w:b/>
          <w:sz w:val="22"/>
          <w:szCs w:val="22"/>
        </w:rPr>
      </w:pPr>
      <w:r w:rsidRPr="00947C9E">
        <w:rPr>
          <w:rFonts w:ascii="Garamond" w:hAnsi="Garamond"/>
          <w:b/>
          <w:sz w:val="22"/>
          <w:szCs w:val="22"/>
        </w:rPr>
        <w:t xml:space="preserve">2. </w:t>
      </w:r>
      <w:r w:rsidR="00D21502" w:rsidRPr="00947C9E">
        <w:rPr>
          <w:rFonts w:ascii="Garamond" w:hAnsi="Garamond"/>
          <w:b/>
          <w:sz w:val="22"/>
          <w:szCs w:val="22"/>
        </w:rPr>
        <w:t>Policy</w:t>
      </w:r>
    </w:p>
    <w:p w14:paraId="4BE27689" w14:textId="77777777" w:rsidR="003E590E" w:rsidRPr="00947C9E" w:rsidRDefault="003E590E" w:rsidP="003E590E">
      <w:pPr>
        <w:rPr>
          <w:rFonts w:ascii="Garamond" w:hAnsi="Garamond"/>
          <w:b/>
          <w:sz w:val="22"/>
          <w:szCs w:val="22"/>
        </w:rPr>
      </w:pPr>
    </w:p>
    <w:p w14:paraId="4BE2768A" w14:textId="77777777" w:rsidR="00CB3A60" w:rsidRPr="00947C9E" w:rsidRDefault="00D21502" w:rsidP="00CB3A60">
      <w:pPr>
        <w:ind w:left="1134"/>
        <w:rPr>
          <w:rFonts w:ascii="Garamond" w:hAnsi="Garamond"/>
          <w:sz w:val="22"/>
          <w:szCs w:val="22"/>
        </w:rPr>
      </w:pPr>
      <w:r w:rsidRPr="00947C9E">
        <w:rPr>
          <w:rFonts w:ascii="Garamond" w:hAnsi="Garamond"/>
          <w:sz w:val="22"/>
          <w:szCs w:val="22"/>
        </w:rPr>
        <w:t>We know and understand that our business</w:t>
      </w:r>
      <w:r w:rsidR="00CB3A60" w:rsidRPr="00947C9E">
        <w:rPr>
          <w:rFonts w:ascii="Garamond" w:hAnsi="Garamond"/>
          <w:sz w:val="22"/>
          <w:szCs w:val="22"/>
        </w:rPr>
        <w:t xml:space="preserve"> -</w:t>
      </w:r>
      <w:r w:rsidRPr="00947C9E">
        <w:rPr>
          <w:rFonts w:ascii="Garamond" w:hAnsi="Garamond"/>
          <w:sz w:val="22"/>
          <w:szCs w:val="22"/>
        </w:rPr>
        <w:t xml:space="preserve"> </w:t>
      </w:r>
      <w:r w:rsidR="00CB3A60" w:rsidRPr="00947C9E">
        <w:rPr>
          <w:rFonts w:ascii="Garamond" w:hAnsi="Garamond"/>
          <w:bCs/>
          <w:sz w:val="22"/>
          <w:szCs w:val="22"/>
        </w:rPr>
        <w:t xml:space="preserve">to provide exceptional performance in </w:t>
      </w:r>
      <w:r w:rsidR="00D112A6" w:rsidRPr="00947C9E">
        <w:rPr>
          <w:rFonts w:ascii="Garamond" w:hAnsi="Garamond"/>
          <w:bCs/>
          <w:sz w:val="22"/>
          <w:szCs w:val="22"/>
        </w:rPr>
        <w:t xml:space="preserve">mobile thermal solutions </w:t>
      </w:r>
      <w:r w:rsidR="00CB3A60" w:rsidRPr="00947C9E">
        <w:rPr>
          <w:rFonts w:ascii="Garamond" w:hAnsi="Garamond"/>
          <w:sz w:val="22"/>
          <w:szCs w:val="22"/>
        </w:rPr>
        <w:t>by supplying custom engineered and manufactured HVAC</w:t>
      </w:r>
      <w:r w:rsidR="001F1D95" w:rsidRPr="00947C9E">
        <w:rPr>
          <w:rFonts w:ascii="Garamond" w:hAnsi="Garamond"/>
          <w:sz w:val="22"/>
          <w:szCs w:val="22"/>
        </w:rPr>
        <w:t>-R</w:t>
      </w:r>
      <w:r w:rsidR="00CB3A60" w:rsidRPr="00947C9E">
        <w:rPr>
          <w:rFonts w:ascii="Garamond" w:hAnsi="Garamond"/>
          <w:sz w:val="22"/>
          <w:szCs w:val="22"/>
        </w:rPr>
        <w:t xml:space="preserve"> solutions - </w:t>
      </w:r>
      <w:r w:rsidRPr="00947C9E">
        <w:rPr>
          <w:rFonts w:ascii="Garamond" w:hAnsi="Garamond"/>
          <w:sz w:val="22"/>
          <w:szCs w:val="22"/>
        </w:rPr>
        <w:t>impacts the environment</w:t>
      </w:r>
      <w:r w:rsidR="00CB3A60" w:rsidRPr="00947C9E">
        <w:rPr>
          <w:rFonts w:ascii="Garamond" w:hAnsi="Garamond"/>
          <w:sz w:val="22"/>
          <w:szCs w:val="22"/>
        </w:rPr>
        <w:t>. With the aim to</w:t>
      </w:r>
      <w:r w:rsidR="00095BED" w:rsidRPr="00947C9E">
        <w:rPr>
          <w:rFonts w:ascii="Garamond" w:hAnsi="Garamond"/>
          <w:sz w:val="22"/>
          <w:szCs w:val="22"/>
        </w:rPr>
        <w:t xml:space="preserve"> </w:t>
      </w:r>
      <w:r w:rsidR="00131A0C" w:rsidRPr="00947C9E">
        <w:rPr>
          <w:rFonts w:ascii="Garamond" w:hAnsi="Garamond"/>
          <w:sz w:val="22"/>
          <w:szCs w:val="22"/>
        </w:rPr>
        <w:t>manage</w:t>
      </w:r>
      <w:r w:rsidR="00CB3A60" w:rsidRPr="00947C9E">
        <w:rPr>
          <w:rFonts w:ascii="Garamond" w:hAnsi="Garamond"/>
          <w:sz w:val="22"/>
          <w:szCs w:val="22"/>
        </w:rPr>
        <w:t xml:space="preserve"> this impact at processing and at use of our products we actively strive to minimize the usage of resources and other negative environmental impact in the entire supply chain and to optimize their performance and energy consumption when used in our customer’s end products.</w:t>
      </w:r>
    </w:p>
    <w:p w14:paraId="4BE2768B" w14:textId="77777777" w:rsidR="001D2463" w:rsidRPr="00947C9E" w:rsidRDefault="001D2463" w:rsidP="00CB3A60">
      <w:pPr>
        <w:rPr>
          <w:rFonts w:ascii="Garamond" w:hAnsi="Garamond"/>
          <w:sz w:val="22"/>
          <w:szCs w:val="22"/>
        </w:rPr>
      </w:pPr>
    </w:p>
    <w:p w14:paraId="4BE2768C" w14:textId="77777777" w:rsidR="00712443" w:rsidRPr="00947C9E" w:rsidRDefault="00712443" w:rsidP="00712443">
      <w:pPr>
        <w:ind w:left="1134"/>
        <w:rPr>
          <w:rFonts w:ascii="Garamond" w:hAnsi="Garamond"/>
          <w:sz w:val="22"/>
          <w:szCs w:val="22"/>
        </w:rPr>
      </w:pPr>
      <w:r w:rsidRPr="00947C9E">
        <w:rPr>
          <w:rFonts w:ascii="Garamond" w:hAnsi="Garamond"/>
          <w:sz w:val="22"/>
          <w:szCs w:val="22"/>
        </w:rPr>
        <w:t xml:space="preserve">Our Environmental work is based on our employees having an </w:t>
      </w:r>
      <w:r w:rsidRPr="00947C9E">
        <w:rPr>
          <w:rFonts w:ascii="Garamond" w:hAnsi="Garamond"/>
          <w:b/>
          <w:sz w:val="22"/>
          <w:szCs w:val="22"/>
        </w:rPr>
        <w:t>open mind</w:t>
      </w:r>
      <w:r w:rsidRPr="00947C9E">
        <w:rPr>
          <w:rFonts w:ascii="Garamond" w:hAnsi="Garamond"/>
          <w:sz w:val="22"/>
          <w:szCs w:val="22"/>
        </w:rPr>
        <w:t xml:space="preserve"> and assuming </w:t>
      </w:r>
      <w:r w:rsidRPr="00947C9E">
        <w:rPr>
          <w:rFonts w:ascii="Garamond" w:hAnsi="Garamond"/>
          <w:b/>
          <w:sz w:val="22"/>
          <w:szCs w:val="22"/>
        </w:rPr>
        <w:t>ownership</w:t>
      </w:r>
      <w:r w:rsidRPr="00947C9E">
        <w:rPr>
          <w:rFonts w:ascii="Garamond" w:hAnsi="Garamond"/>
          <w:sz w:val="22"/>
          <w:szCs w:val="22"/>
        </w:rPr>
        <w:t xml:space="preserve"> of the actual situation as well as working in accordance with our core values:</w:t>
      </w:r>
    </w:p>
    <w:p w14:paraId="4BE2768D" w14:textId="77777777" w:rsidR="00E853C4" w:rsidRPr="00947C9E" w:rsidRDefault="00E853C4" w:rsidP="00D21502">
      <w:pPr>
        <w:ind w:left="1134"/>
        <w:rPr>
          <w:rFonts w:ascii="Garamond" w:hAnsi="Garamond"/>
          <w:sz w:val="22"/>
          <w:szCs w:val="22"/>
          <w:u w:val="single"/>
        </w:rPr>
      </w:pPr>
    </w:p>
    <w:p w14:paraId="4BE2768E" w14:textId="77777777" w:rsidR="00712443" w:rsidRPr="00947C9E" w:rsidRDefault="00712443" w:rsidP="00712443">
      <w:pPr>
        <w:ind w:left="1134"/>
        <w:rPr>
          <w:rFonts w:ascii="Garamond" w:hAnsi="Garamond"/>
          <w:sz w:val="22"/>
          <w:szCs w:val="22"/>
        </w:rPr>
      </w:pPr>
      <w:r w:rsidRPr="00947C9E">
        <w:rPr>
          <w:rFonts w:ascii="Garamond" w:hAnsi="Garamond"/>
          <w:b/>
          <w:sz w:val="22"/>
          <w:szCs w:val="22"/>
          <w:u w:val="single"/>
        </w:rPr>
        <w:t>Respect</w:t>
      </w:r>
      <w:r w:rsidRPr="00947C9E">
        <w:rPr>
          <w:rFonts w:ascii="Garamond" w:hAnsi="Garamond"/>
          <w:sz w:val="22"/>
          <w:szCs w:val="22"/>
          <w:u w:val="single"/>
        </w:rPr>
        <w:t xml:space="preserve"> to build trust</w:t>
      </w:r>
      <w:r w:rsidRPr="00947C9E">
        <w:rPr>
          <w:rFonts w:ascii="Garamond" w:hAnsi="Garamond"/>
          <w:sz w:val="22"/>
          <w:szCs w:val="22"/>
        </w:rPr>
        <w:t xml:space="preserve"> </w:t>
      </w:r>
    </w:p>
    <w:p w14:paraId="4BE2768F" w14:textId="77777777" w:rsidR="00D21502" w:rsidRPr="00947C9E" w:rsidRDefault="00D21502" w:rsidP="00D21502">
      <w:pPr>
        <w:numPr>
          <w:ilvl w:val="0"/>
          <w:numId w:val="2"/>
        </w:numPr>
        <w:ind w:left="1134" w:firstLine="0"/>
        <w:rPr>
          <w:rFonts w:ascii="Garamond" w:hAnsi="Garamond"/>
          <w:sz w:val="22"/>
          <w:szCs w:val="22"/>
        </w:rPr>
      </w:pPr>
      <w:r w:rsidRPr="00947C9E">
        <w:rPr>
          <w:rFonts w:ascii="Garamond" w:hAnsi="Garamond"/>
          <w:sz w:val="22"/>
          <w:szCs w:val="22"/>
        </w:rPr>
        <w:t xml:space="preserve"> We work according to established </w:t>
      </w:r>
      <w:r w:rsidR="00472981" w:rsidRPr="00947C9E">
        <w:rPr>
          <w:rFonts w:ascii="Garamond" w:hAnsi="Garamond"/>
          <w:sz w:val="22"/>
          <w:szCs w:val="22"/>
        </w:rPr>
        <w:t>laws, rules and</w:t>
      </w:r>
      <w:r w:rsidR="00F3463F" w:rsidRPr="00947C9E">
        <w:rPr>
          <w:rFonts w:ascii="Garamond" w:hAnsi="Garamond"/>
          <w:sz w:val="22"/>
          <w:szCs w:val="22"/>
        </w:rPr>
        <w:t xml:space="preserve"> applicable standards such as ISO14001</w:t>
      </w:r>
    </w:p>
    <w:p w14:paraId="4BE27690" w14:textId="77777777" w:rsidR="00D21502" w:rsidRPr="00947C9E" w:rsidRDefault="00D21502" w:rsidP="00E853C4">
      <w:pPr>
        <w:numPr>
          <w:ilvl w:val="0"/>
          <w:numId w:val="2"/>
        </w:numPr>
        <w:ind w:left="1134" w:firstLine="0"/>
        <w:rPr>
          <w:rFonts w:ascii="Garamond" w:hAnsi="Garamond"/>
          <w:sz w:val="22"/>
          <w:szCs w:val="22"/>
        </w:rPr>
      </w:pPr>
      <w:r w:rsidRPr="00947C9E">
        <w:rPr>
          <w:rFonts w:ascii="Garamond" w:hAnsi="Garamond"/>
          <w:sz w:val="22"/>
          <w:szCs w:val="22"/>
        </w:rPr>
        <w:t xml:space="preserve"> We work in a systematic way and integrates the environmental work into our daily work </w:t>
      </w:r>
    </w:p>
    <w:p w14:paraId="4BE27691" w14:textId="77777777" w:rsidR="00D21502" w:rsidRPr="00947C9E" w:rsidRDefault="00D21502" w:rsidP="00E853C4">
      <w:pPr>
        <w:numPr>
          <w:ilvl w:val="0"/>
          <w:numId w:val="2"/>
        </w:numPr>
        <w:ind w:left="1134" w:firstLine="0"/>
        <w:rPr>
          <w:rFonts w:ascii="Garamond" w:hAnsi="Garamond"/>
          <w:sz w:val="22"/>
          <w:szCs w:val="22"/>
        </w:rPr>
      </w:pPr>
      <w:r w:rsidRPr="00947C9E">
        <w:rPr>
          <w:rFonts w:ascii="Garamond" w:hAnsi="Garamond"/>
          <w:sz w:val="22"/>
          <w:szCs w:val="22"/>
        </w:rPr>
        <w:t xml:space="preserve"> We have efficient systems for </w:t>
      </w:r>
      <w:r w:rsidR="00143F59" w:rsidRPr="00947C9E">
        <w:rPr>
          <w:rFonts w:ascii="Garamond" w:hAnsi="Garamond"/>
          <w:sz w:val="22"/>
          <w:szCs w:val="22"/>
        </w:rPr>
        <w:t xml:space="preserve">prevention, </w:t>
      </w:r>
      <w:r w:rsidRPr="00947C9E">
        <w:rPr>
          <w:rFonts w:ascii="Garamond" w:hAnsi="Garamond"/>
          <w:sz w:val="22"/>
          <w:szCs w:val="22"/>
        </w:rPr>
        <w:t>surveillance, measurement and evaluation</w:t>
      </w:r>
    </w:p>
    <w:p w14:paraId="4BE27692" w14:textId="77777777" w:rsidR="00D21502" w:rsidRPr="00947C9E" w:rsidRDefault="00D21502" w:rsidP="00E853C4">
      <w:pPr>
        <w:numPr>
          <w:ilvl w:val="0"/>
          <w:numId w:val="2"/>
        </w:numPr>
        <w:ind w:left="1134" w:firstLine="0"/>
        <w:rPr>
          <w:rFonts w:ascii="Garamond" w:hAnsi="Garamond"/>
          <w:sz w:val="22"/>
          <w:szCs w:val="22"/>
        </w:rPr>
      </w:pPr>
      <w:r w:rsidRPr="00947C9E">
        <w:rPr>
          <w:rFonts w:ascii="Garamond" w:hAnsi="Garamond"/>
          <w:sz w:val="22"/>
          <w:szCs w:val="22"/>
        </w:rPr>
        <w:t xml:space="preserve"> We inform the outside world about our environmental work</w:t>
      </w:r>
    </w:p>
    <w:p w14:paraId="4BE27693" w14:textId="77777777" w:rsidR="00E853C4" w:rsidRPr="00947C9E" w:rsidRDefault="00E853C4" w:rsidP="00E853C4">
      <w:pPr>
        <w:ind w:left="1134"/>
        <w:rPr>
          <w:rFonts w:ascii="Garamond" w:hAnsi="Garamond"/>
          <w:sz w:val="22"/>
          <w:szCs w:val="22"/>
          <w:u w:val="single"/>
        </w:rPr>
      </w:pPr>
    </w:p>
    <w:p w14:paraId="4BE27694" w14:textId="77777777" w:rsidR="00712443" w:rsidRPr="00947C9E" w:rsidRDefault="00712443" w:rsidP="00712443">
      <w:pPr>
        <w:ind w:left="1134"/>
        <w:rPr>
          <w:rFonts w:ascii="Garamond" w:hAnsi="Garamond"/>
          <w:sz w:val="22"/>
          <w:szCs w:val="22"/>
        </w:rPr>
      </w:pPr>
      <w:r w:rsidRPr="00947C9E">
        <w:rPr>
          <w:rFonts w:ascii="Garamond" w:hAnsi="Garamond"/>
          <w:b/>
          <w:sz w:val="22"/>
          <w:szCs w:val="22"/>
          <w:u w:val="single"/>
        </w:rPr>
        <w:t>Innovation</w:t>
      </w:r>
      <w:r w:rsidRPr="00947C9E">
        <w:rPr>
          <w:rFonts w:ascii="Garamond" w:hAnsi="Garamond"/>
          <w:sz w:val="22"/>
          <w:szCs w:val="22"/>
          <w:u w:val="single"/>
        </w:rPr>
        <w:t xml:space="preserve"> to assure development </w:t>
      </w:r>
      <w:r w:rsidRPr="00947C9E">
        <w:rPr>
          <w:rFonts w:ascii="Garamond" w:hAnsi="Garamond"/>
          <w:sz w:val="22"/>
          <w:szCs w:val="22"/>
        </w:rPr>
        <w:t xml:space="preserve"> </w:t>
      </w:r>
    </w:p>
    <w:p w14:paraId="4BE27695" w14:textId="77777777" w:rsidR="00D21502" w:rsidRPr="00947C9E" w:rsidRDefault="00D21502" w:rsidP="00E853C4">
      <w:pPr>
        <w:numPr>
          <w:ilvl w:val="0"/>
          <w:numId w:val="3"/>
        </w:numPr>
        <w:ind w:left="1134" w:firstLine="0"/>
        <w:rPr>
          <w:rFonts w:ascii="Garamond" w:hAnsi="Garamond"/>
          <w:sz w:val="22"/>
          <w:szCs w:val="22"/>
        </w:rPr>
      </w:pPr>
      <w:r w:rsidRPr="00947C9E">
        <w:rPr>
          <w:rFonts w:ascii="Garamond" w:hAnsi="Garamond"/>
          <w:sz w:val="22"/>
          <w:szCs w:val="22"/>
        </w:rPr>
        <w:t xml:space="preserve"> We continuously gather information and increase our knowledge in environmental matters  </w:t>
      </w:r>
    </w:p>
    <w:p w14:paraId="4BE27696" w14:textId="77777777" w:rsidR="00D21502" w:rsidRPr="00947C9E" w:rsidRDefault="00D21502" w:rsidP="00E853C4">
      <w:pPr>
        <w:numPr>
          <w:ilvl w:val="0"/>
          <w:numId w:val="3"/>
        </w:numPr>
        <w:ind w:left="1134" w:firstLine="0"/>
        <w:rPr>
          <w:rFonts w:ascii="Garamond" w:hAnsi="Garamond"/>
          <w:sz w:val="22"/>
          <w:szCs w:val="22"/>
        </w:rPr>
      </w:pPr>
      <w:r w:rsidRPr="00947C9E">
        <w:rPr>
          <w:rFonts w:ascii="Garamond" w:hAnsi="Garamond"/>
          <w:sz w:val="22"/>
          <w:szCs w:val="22"/>
        </w:rPr>
        <w:t xml:space="preserve"> We continuously and systematically improve all aspects of the product life cycle (development, supply, manufacturing, usage and recycling) towards lower use of resources and environmental impact.</w:t>
      </w:r>
    </w:p>
    <w:p w14:paraId="4BE27697" w14:textId="77777777" w:rsidR="00E853C4" w:rsidRPr="00947C9E" w:rsidRDefault="00E853C4" w:rsidP="00E853C4">
      <w:pPr>
        <w:ind w:left="1134"/>
        <w:rPr>
          <w:rFonts w:ascii="Garamond" w:hAnsi="Garamond"/>
          <w:sz w:val="22"/>
          <w:szCs w:val="22"/>
          <w:u w:val="single"/>
        </w:rPr>
      </w:pPr>
    </w:p>
    <w:p w14:paraId="4BE27698" w14:textId="77777777" w:rsidR="00712443" w:rsidRPr="00947C9E" w:rsidRDefault="00712443" w:rsidP="00712443">
      <w:pPr>
        <w:ind w:left="1134"/>
        <w:rPr>
          <w:rFonts w:ascii="Garamond" w:hAnsi="Garamond"/>
          <w:sz w:val="22"/>
          <w:szCs w:val="22"/>
        </w:rPr>
      </w:pPr>
      <w:r w:rsidRPr="00947C9E">
        <w:rPr>
          <w:rFonts w:ascii="Garamond" w:hAnsi="Garamond"/>
          <w:b/>
          <w:sz w:val="22"/>
          <w:szCs w:val="22"/>
          <w:u w:val="single"/>
        </w:rPr>
        <w:t>Courage and Action</w:t>
      </w:r>
      <w:r w:rsidRPr="00947C9E">
        <w:rPr>
          <w:rFonts w:ascii="Garamond" w:hAnsi="Garamond"/>
          <w:sz w:val="22"/>
          <w:szCs w:val="22"/>
          <w:u w:val="single"/>
        </w:rPr>
        <w:t xml:space="preserve"> to enable movement</w:t>
      </w:r>
      <w:r w:rsidRPr="00947C9E">
        <w:rPr>
          <w:rFonts w:ascii="Garamond" w:hAnsi="Garamond"/>
          <w:sz w:val="22"/>
          <w:szCs w:val="22"/>
        </w:rPr>
        <w:t xml:space="preserve"> </w:t>
      </w:r>
    </w:p>
    <w:p w14:paraId="4BE27699" w14:textId="77777777" w:rsidR="00D21502" w:rsidRPr="00947C9E" w:rsidRDefault="00D21502" w:rsidP="00E853C4">
      <w:pPr>
        <w:numPr>
          <w:ilvl w:val="0"/>
          <w:numId w:val="4"/>
        </w:numPr>
        <w:ind w:left="1134" w:firstLine="0"/>
        <w:rPr>
          <w:rFonts w:ascii="Garamond" w:hAnsi="Garamond"/>
          <w:sz w:val="22"/>
          <w:szCs w:val="22"/>
        </w:rPr>
      </w:pPr>
      <w:r w:rsidRPr="00947C9E">
        <w:rPr>
          <w:rFonts w:ascii="Garamond" w:hAnsi="Garamond"/>
          <w:sz w:val="22"/>
          <w:szCs w:val="22"/>
        </w:rPr>
        <w:t xml:space="preserve"> We actively push the environmental aspects upstream in our supply chain</w:t>
      </w:r>
    </w:p>
    <w:p w14:paraId="4BE2769A" w14:textId="77777777" w:rsidR="00D21502" w:rsidRPr="00947C9E" w:rsidRDefault="00D21502" w:rsidP="00E853C4">
      <w:pPr>
        <w:numPr>
          <w:ilvl w:val="0"/>
          <w:numId w:val="4"/>
        </w:numPr>
        <w:ind w:left="1134" w:firstLine="0"/>
        <w:rPr>
          <w:rFonts w:ascii="Garamond" w:hAnsi="Garamond"/>
          <w:sz w:val="22"/>
          <w:szCs w:val="22"/>
        </w:rPr>
      </w:pPr>
      <w:r w:rsidRPr="00947C9E">
        <w:rPr>
          <w:rFonts w:ascii="Garamond" w:hAnsi="Garamond"/>
          <w:sz w:val="22"/>
          <w:szCs w:val="22"/>
        </w:rPr>
        <w:t xml:space="preserve"> We have the courage to continuously challenge our ways of working and thus extend the limits for what is possible to achieve. </w:t>
      </w:r>
    </w:p>
    <w:p w14:paraId="4BE2769B" w14:textId="77777777" w:rsidR="00D21502" w:rsidRPr="00947C9E" w:rsidRDefault="00D21502" w:rsidP="00D21502">
      <w:pPr>
        <w:ind w:left="1134"/>
        <w:rPr>
          <w:rFonts w:ascii="Garamond" w:hAnsi="Garamond"/>
          <w:sz w:val="22"/>
          <w:szCs w:val="22"/>
        </w:rPr>
      </w:pPr>
    </w:p>
    <w:sectPr w:rsidR="00D21502" w:rsidRPr="00947C9E" w:rsidSect="009E0E3D">
      <w:headerReference w:type="default" r:id="rId7"/>
      <w:footerReference w:type="default" r:id="rId8"/>
      <w:pgSz w:w="11906" w:h="16838"/>
      <w:pgMar w:top="2722" w:right="707" w:bottom="1191" w:left="567" w:header="567" w:footer="397"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2769E" w14:textId="77777777" w:rsidR="00DD3F48" w:rsidRDefault="00DD3F48">
      <w:r>
        <w:separator/>
      </w:r>
    </w:p>
  </w:endnote>
  <w:endnote w:type="continuationSeparator" w:id="0">
    <w:p w14:paraId="4BE2769F" w14:textId="77777777" w:rsidR="00DD3F48" w:rsidRDefault="00DD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65 Helvetica Medium">
    <w:altName w:val="Times New Roman"/>
    <w:charset w:val="00"/>
    <w:family w:val="auto"/>
    <w:pitch w:val="variable"/>
    <w:sig w:usb0="03000000" w:usb1="00000000" w:usb2="00000000" w:usb3="00000000" w:csb0="00000001" w:csb1="00000000"/>
  </w:font>
  <w:font w:name="GillSans">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deGothic-Bold">
    <w:altName w:val="TradeGothic Bold"/>
    <w:panose1 w:val="00000000000000000000"/>
    <w:charset w:val="4D"/>
    <w:family w:val="auto"/>
    <w:notTrueType/>
    <w:pitch w:val="default"/>
    <w:sig w:usb0="00000003" w:usb1="00000000" w:usb2="00000000" w:usb3="00000000" w:csb0="00000001" w:csb1="00000000"/>
  </w:font>
  <w:font w:name="TradeGothic-Light">
    <w:altName w:val="TradeGothic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276B5" w14:textId="77777777" w:rsidR="00DD3F48" w:rsidRDefault="00DD3F48" w:rsidP="009E0E3D">
    <w:pPr>
      <w:pStyle w:val="NormalParagraphStyle"/>
      <w:pBdr>
        <w:bottom w:val="single" w:sz="4" w:space="1" w:color="5BAC26"/>
      </w:pBdr>
      <w:ind w:left="142"/>
      <w:rPr>
        <w:rFonts w:ascii="Arial" w:hAnsi="Arial" w:cs="TradeGothic-Bold"/>
        <w:b/>
        <w:bCs/>
        <w:spacing w:val="4"/>
        <w:sz w:val="13"/>
        <w:szCs w:val="14"/>
      </w:rPr>
    </w:pPr>
  </w:p>
  <w:p w14:paraId="4BE276B6" w14:textId="77777777" w:rsidR="00DD3F48" w:rsidRPr="006643F4" w:rsidRDefault="00DD3F48" w:rsidP="00EF65D6">
    <w:pPr>
      <w:pStyle w:val="NormalParagraphStyle"/>
      <w:ind w:left="142"/>
      <w:jc w:val="center"/>
      <w:rPr>
        <w:rFonts w:ascii="Arial" w:hAnsi="Arial" w:cs="TradeGothic-Light"/>
        <w:spacing w:val="4"/>
        <w:sz w:val="13"/>
        <w:szCs w:val="14"/>
      </w:rPr>
    </w:pPr>
    <w:r w:rsidRPr="006643F4">
      <w:rPr>
        <w:rFonts w:ascii="Arial" w:hAnsi="Arial" w:cs="TradeGothic-Bold"/>
        <w:b/>
        <w:bCs/>
        <w:spacing w:val="4"/>
        <w:sz w:val="13"/>
        <w:szCs w:val="14"/>
      </w:rPr>
      <w:t xml:space="preserve">Mobile Climate </w:t>
    </w:r>
    <w:proofErr w:type="gramStart"/>
    <w:r w:rsidRPr="006643F4">
      <w:rPr>
        <w:rFonts w:ascii="Arial" w:hAnsi="Arial" w:cs="TradeGothic-Bold"/>
        <w:b/>
        <w:bCs/>
        <w:spacing w:val="4"/>
        <w:sz w:val="13"/>
        <w:szCs w:val="14"/>
      </w:rPr>
      <w:t>Control</w:t>
    </w:r>
    <w:r w:rsidRPr="006643F4">
      <w:rPr>
        <w:rFonts w:ascii="Arial" w:hAnsi="Arial" w:cs="TradeGothic-Light"/>
        <w:spacing w:val="4"/>
        <w:sz w:val="13"/>
        <w:szCs w:val="14"/>
      </w:rPr>
      <w:t xml:space="preserve">  </w:t>
    </w:r>
    <w:r w:rsidRPr="006643F4">
      <w:rPr>
        <w:rFonts w:ascii="Arial" w:hAnsi="Arial" w:cs="TradeGothic-Light"/>
        <w:color w:val="5BAC26"/>
        <w:spacing w:val="3"/>
        <w:position w:val="1"/>
        <w:sz w:val="16"/>
        <w:szCs w:val="10"/>
      </w:rPr>
      <w:t>•</w:t>
    </w:r>
    <w:proofErr w:type="gramEnd"/>
    <w:r w:rsidRPr="006643F4">
      <w:rPr>
        <w:rFonts w:ascii="Arial" w:hAnsi="Arial" w:cs="TradeGothic-Light"/>
        <w:spacing w:val="4"/>
        <w:sz w:val="13"/>
        <w:szCs w:val="14"/>
      </w:rPr>
      <w:t xml:space="preserve">   www.mcc-hvac.com</w:t>
    </w:r>
  </w:p>
  <w:p w14:paraId="4BE276B7" w14:textId="77777777" w:rsidR="00DD3F48" w:rsidRPr="006643F4" w:rsidRDefault="00DD3F48" w:rsidP="009E0E3D">
    <w:pPr>
      <w:pStyle w:val="Footer"/>
      <w:ind w:left="142"/>
      <w:rPr>
        <w:sz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2769C" w14:textId="77777777" w:rsidR="00DD3F48" w:rsidRDefault="00DD3F48">
      <w:r>
        <w:separator/>
      </w:r>
    </w:p>
  </w:footnote>
  <w:footnote w:type="continuationSeparator" w:id="0">
    <w:p w14:paraId="4BE2769D" w14:textId="77777777" w:rsidR="00DD3F48" w:rsidRDefault="00DD3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276A1" w14:textId="77777777" w:rsidR="00DD3F48" w:rsidRDefault="00655A1E" w:rsidP="00457BA5">
    <w:pPr>
      <w:pStyle w:val="Header"/>
      <w:ind w:hanging="1"/>
      <w:rPr>
        <w:noProof/>
      </w:rPr>
    </w:pPr>
    <w:r>
      <w:rPr>
        <w:noProof/>
        <w:lang w:eastAsia="en-US"/>
      </w:rPr>
      <w:drawing>
        <wp:inline distT="0" distB="0" distL="0" distR="0" wp14:anchorId="4BE276BA" wp14:editId="4BE276BB">
          <wp:extent cx="2162175" cy="514350"/>
          <wp:effectExtent l="19050" t="0" r="9525" b="0"/>
          <wp:docPr id="1" name="Bildobjekt 0" descr="mcc_logo6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mcc_logo60mm.jpg"/>
                  <pic:cNvPicPr>
                    <a:picLocks noChangeAspect="1" noChangeArrowheads="1"/>
                  </pic:cNvPicPr>
                </pic:nvPicPr>
                <pic:blipFill>
                  <a:blip r:embed="rId1"/>
                  <a:srcRect/>
                  <a:stretch>
                    <a:fillRect/>
                  </a:stretch>
                </pic:blipFill>
                <pic:spPr bwMode="auto">
                  <a:xfrm>
                    <a:off x="0" y="0"/>
                    <a:ext cx="2162175" cy="514350"/>
                  </a:xfrm>
                  <a:prstGeom prst="rect">
                    <a:avLst/>
                  </a:prstGeom>
                  <a:noFill/>
                  <a:ln w="9525">
                    <a:noFill/>
                    <a:miter lim="800000"/>
                    <a:headEnd/>
                    <a:tailEnd/>
                  </a:ln>
                </pic:spPr>
              </pic:pic>
            </a:graphicData>
          </a:graphic>
        </wp:inline>
      </w:drawing>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4"/>
      <w:gridCol w:w="4534"/>
      <w:gridCol w:w="708"/>
      <w:gridCol w:w="1981"/>
      <w:gridCol w:w="1176"/>
    </w:tblGrid>
    <w:tr w:rsidR="00DD3F48" w:rsidRPr="009911F2" w14:paraId="4BE276A4" w14:textId="77777777" w:rsidTr="00CB3A60">
      <w:tc>
        <w:tcPr>
          <w:tcW w:w="1264" w:type="dxa"/>
        </w:tcPr>
        <w:p w14:paraId="4BE276A2" w14:textId="77777777" w:rsidR="00DD3F48" w:rsidRPr="009911F2" w:rsidRDefault="00DD3F48" w:rsidP="007A6426">
          <w:pPr>
            <w:pStyle w:val="Header"/>
            <w:rPr>
              <w:rFonts w:ascii="Garamond" w:hAnsi="Garamond"/>
              <w:sz w:val="22"/>
              <w:szCs w:val="22"/>
            </w:rPr>
          </w:pPr>
          <w:r w:rsidRPr="009911F2">
            <w:rPr>
              <w:rFonts w:ascii="Garamond" w:hAnsi="Garamond"/>
              <w:sz w:val="22"/>
              <w:szCs w:val="22"/>
            </w:rPr>
            <w:t>Subject</w:t>
          </w:r>
        </w:p>
      </w:tc>
      <w:tc>
        <w:tcPr>
          <w:tcW w:w="8418" w:type="dxa"/>
          <w:gridSpan w:val="4"/>
        </w:tcPr>
        <w:p w14:paraId="4BE276A3" w14:textId="77777777" w:rsidR="00DD3F48" w:rsidRPr="009911F2" w:rsidRDefault="00DD3F48" w:rsidP="007A6426">
          <w:pPr>
            <w:pStyle w:val="Header"/>
            <w:rPr>
              <w:rFonts w:ascii="Garamond" w:hAnsi="Garamond"/>
              <w:sz w:val="22"/>
              <w:szCs w:val="22"/>
            </w:rPr>
          </w:pPr>
          <w:r w:rsidRPr="009911F2">
            <w:rPr>
              <w:rFonts w:ascii="Garamond" w:hAnsi="Garamond"/>
              <w:sz w:val="22"/>
              <w:szCs w:val="22"/>
            </w:rPr>
            <w:t>Environmental policy</w:t>
          </w:r>
        </w:p>
      </w:tc>
    </w:tr>
    <w:tr w:rsidR="00DD3F48" w:rsidRPr="009911F2" w14:paraId="4BE276A7" w14:textId="77777777" w:rsidTr="00DD3F48">
      <w:tc>
        <w:tcPr>
          <w:tcW w:w="1264" w:type="dxa"/>
        </w:tcPr>
        <w:p w14:paraId="4BE276A5" w14:textId="77777777" w:rsidR="00DD3F48" w:rsidRPr="009911F2" w:rsidRDefault="00DD3F48" w:rsidP="007A6426">
          <w:pPr>
            <w:pStyle w:val="Header"/>
            <w:rPr>
              <w:rFonts w:ascii="Garamond" w:hAnsi="Garamond"/>
              <w:sz w:val="22"/>
              <w:szCs w:val="22"/>
            </w:rPr>
          </w:pPr>
          <w:r w:rsidRPr="009911F2">
            <w:rPr>
              <w:rFonts w:ascii="Garamond" w:hAnsi="Garamond"/>
              <w:sz w:val="22"/>
              <w:szCs w:val="22"/>
            </w:rPr>
            <w:t>Author</w:t>
          </w:r>
        </w:p>
      </w:tc>
      <w:tc>
        <w:tcPr>
          <w:tcW w:w="8418" w:type="dxa"/>
          <w:gridSpan w:val="4"/>
        </w:tcPr>
        <w:p w14:paraId="4BE276A6" w14:textId="5D9193F6" w:rsidR="00DD3F48" w:rsidRPr="009911F2" w:rsidRDefault="004E41D9" w:rsidP="007A6426">
          <w:pPr>
            <w:pStyle w:val="Header"/>
            <w:rPr>
              <w:rFonts w:ascii="Garamond" w:hAnsi="Garamond"/>
              <w:sz w:val="22"/>
              <w:szCs w:val="22"/>
            </w:rPr>
          </w:pPr>
          <w:r>
            <w:rPr>
              <w:rFonts w:ascii="Garamond" w:hAnsi="Garamond"/>
              <w:sz w:val="22"/>
              <w:szCs w:val="22"/>
            </w:rPr>
            <w:t>Anders Birgersson/Nisse Bergström</w:t>
          </w:r>
        </w:p>
      </w:tc>
    </w:tr>
    <w:tr w:rsidR="00DD3F48" w:rsidRPr="009911F2" w14:paraId="4BE276AD" w14:textId="77777777" w:rsidTr="00E72A67">
      <w:tc>
        <w:tcPr>
          <w:tcW w:w="1264" w:type="dxa"/>
        </w:tcPr>
        <w:p w14:paraId="4BE276A8" w14:textId="77777777" w:rsidR="00DD3F48" w:rsidRPr="009911F2" w:rsidRDefault="00DD3F48" w:rsidP="007A6426">
          <w:pPr>
            <w:pStyle w:val="Header"/>
            <w:rPr>
              <w:rFonts w:ascii="Garamond" w:hAnsi="Garamond"/>
              <w:sz w:val="22"/>
              <w:szCs w:val="22"/>
            </w:rPr>
          </w:pPr>
          <w:r w:rsidRPr="009911F2">
            <w:rPr>
              <w:rFonts w:ascii="Garamond" w:hAnsi="Garamond"/>
              <w:sz w:val="22"/>
              <w:szCs w:val="22"/>
            </w:rPr>
            <w:t>Approved</w:t>
          </w:r>
        </w:p>
      </w:tc>
      <w:tc>
        <w:tcPr>
          <w:tcW w:w="4548" w:type="dxa"/>
        </w:tcPr>
        <w:p w14:paraId="4BE276A9" w14:textId="77777777" w:rsidR="00DD3F48" w:rsidRPr="009911F2" w:rsidRDefault="00D146A3" w:rsidP="00E650EE">
          <w:pPr>
            <w:pStyle w:val="Header"/>
            <w:rPr>
              <w:rFonts w:ascii="Garamond" w:hAnsi="Garamond"/>
              <w:sz w:val="22"/>
              <w:szCs w:val="22"/>
            </w:rPr>
          </w:pPr>
          <w:r>
            <w:rPr>
              <w:rFonts w:ascii="Garamond" w:hAnsi="Garamond"/>
              <w:sz w:val="22"/>
              <w:szCs w:val="22"/>
            </w:rPr>
            <w:t>MCC Group Executive Management Team</w:t>
          </w:r>
        </w:p>
      </w:tc>
      <w:tc>
        <w:tcPr>
          <w:tcW w:w="708" w:type="dxa"/>
        </w:tcPr>
        <w:p w14:paraId="4BE276AA" w14:textId="77777777" w:rsidR="00DD3F48" w:rsidRPr="009911F2" w:rsidRDefault="00DD3F48" w:rsidP="00E650EE">
          <w:pPr>
            <w:pStyle w:val="Header"/>
            <w:rPr>
              <w:rFonts w:ascii="Garamond" w:hAnsi="Garamond"/>
              <w:sz w:val="22"/>
              <w:szCs w:val="22"/>
            </w:rPr>
          </w:pPr>
          <w:r w:rsidRPr="009911F2">
            <w:rPr>
              <w:rFonts w:ascii="Garamond" w:hAnsi="Garamond"/>
              <w:sz w:val="22"/>
              <w:szCs w:val="22"/>
            </w:rPr>
            <w:t>Date</w:t>
          </w:r>
        </w:p>
      </w:tc>
      <w:tc>
        <w:tcPr>
          <w:tcW w:w="1985" w:type="dxa"/>
        </w:tcPr>
        <w:p w14:paraId="4BE276AB" w14:textId="4B59207A" w:rsidR="00DD3F48" w:rsidRPr="00B61C8F" w:rsidRDefault="00B22A5C" w:rsidP="001D4311">
          <w:pPr>
            <w:pStyle w:val="Header"/>
            <w:rPr>
              <w:rFonts w:ascii="Garamond" w:hAnsi="Garamond"/>
              <w:sz w:val="22"/>
              <w:szCs w:val="22"/>
            </w:rPr>
          </w:pPr>
          <w:r>
            <w:rPr>
              <w:rFonts w:ascii="Garamond" w:hAnsi="Garamond"/>
              <w:sz w:val="22"/>
              <w:szCs w:val="22"/>
            </w:rPr>
            <w:t xml:space="preserve">December </w:t>
          </w:r>
          <w:r w:rsidR="004E41D9">
            <w:rPr>
              <w:rFonts w:ascii="Garamond" w:hAnsi="Garamond"/>
              <w:sz w:val="22"/>
              <w:szCs w:val="22"/>
            </w:rPr>
            <w:t>3</w:t>
          </w:r>
          <w:r w:rsidR="00EA596D" w:rsidRPr="00550A0C">
            <w:rPr>
              <w:rFonts w:ascii="Garamond" w:hAnsi="Garamond"/>
              <w:sz w:val="22"/>
              <w:szCs w:val="22"/>
            </w:rPr>
            <w:t>, 201</w:t>
          </w:r>
          <w:r w:rsidR="004E41D9">
            <w:rPr>
              <w:rFonts w:ascii="Garamond" w:hAnsi="Garamond"/>
              <w:sz w:val="22"/>
              <w:szCs w:val="22"/>
            </w:rPr>
            <w:t>9</w:t>
          </w:r>
        </w:p>
      </w:tc>
      <w:tc>
        <w:tcPr>
          <w:tcW w:w="1177" w:type="dxa"/>
        </w:tcPr>
        <w:p w14:paraId="4BE276AC" w14:textId="77777777" w:rsidR="00DD3F48" w:rsidRPr="009911F2" w:rsidRDefault="00DD3F48" w:rsidP="00276CC9">
          <w:pPr>
            <w:pStyle w:val="Header"/>
            <w:jc w:val="center"/>
            <w:rPr>
              <w:rFonts w:ascii="Garamond" w:hAnsi="Garamond"/>
              <w:sz w:val="22"/>
              <w:szCs w:val="22"/>
            </w:rPr>
          </w:pPr>
          <w:r>
            <w:rPr>
              <w:rFonts w:ascii="Garamond" w:hAnsi="Garamond"/>
              <w:sz w:val="22"/>
              <w:szCs w:val="22"/>
            </w:rPr>
            <w:t>Edition</w:t>
          </w:r>
        </w:p>
      </w:tc>
    </w:tr>
    <w:tr w:rsidR="00DD3F48" w:rsidRPr="009911F2" w14:paraId="4BE276B1" w14:textId="77777777" w:rsidTr="00E72A67">
      <w:tc>
        <w:tcPr>
          <w:tcW w:w="1264" w:type="dxa"/>
        </w:tcPr>
        <w:p w14:paraId="4BE276AE" w14:textId="77777777" w:rsidR="00DD3F48" w:rsidRPr="009911F2" w:rsidRDefault="00DD3F48" w:rsidP="007A6426">
          <w:pPr>
            <w:pStyle w:val="Header"/>
            <w:rPr>
              <w:rFonts w:ascii="Garamond" w:hAnsi="Garamond"/>
              <w:sz w:val="22"/>
              <w:szCs w:val="22"/>
            </w:rPr>
          </w:pPr>
          <w:r w:rsidRPr="009911F2">
            <w:rPr>
              <w:rFonts w:ascii="Garamond" w:hAnsi="Garamond"/>
              <w:sz w:val="22"/>
              <w:szCs w:val="22"/>
            </w:rPr>
            <w:t>Distribution</w:t>
          </w:r>
        </w:p>
      </w:tc>
      <w:tc>
        <w:tcPr>
          <w:tcW w:w="7241" w:type="dxa"/>
          <w:gridSpan w:val="3"/>
        </w:tcPr>
        <w:p w14:paraId="4BE276AF" w14:textId="77777777" w:rsidR="00DD3F48" w:rsidRPr="009911F2" w:rsidRDefault="00B22A5C" w:rsidP="0063528B">
          <w:pPr>
            <w:pStyle w:val="Header"/>
            <w:rPr>
              <w:rFonts w:ascii="Garamond" w:hAnsi="Garamond"/>
              <w:sz w:val="22"/>
              <w:szCs w:val="22"/>
            </w:rPr>
          </w:pPr>
          <w:r>
            <w:rPr>
              <w:rFonts w:ascii="Garamond" w:hAnsi="Garamond"/>
              <w:sz w:val="22"/>
              <w:szCs w:val="22"/>
            </w:rPr>
            <w:t>MCC Intranet</w:t>
          </w:r>
        </w:p>
      </w:tc>
      <w:tc>
        <w:tcPr>
          <w:tcW w:w="1177" w:type="dxa"/>
        </w:tcPr>
        <w:p w14:paraId="4BE276B0" w14:textId="688741E5" w:rsidR="00DD3F48" w:rsidRPr="00B61C8F" w:rsidRDefault="00B22A5C" w:rsidP="00276CC9">
          <w:pPr>
            <w:pStyle w:val="Header"/>
            <w:jc w:val="center"/>
            <w:rPr>
              <w:rFonts w:ascii="Garamond" w:hAnsi="Garamond"/>
              <w:sz w:val="22"/>
              <w:szCs w:val="22"/>
            </w:rPr>
          </w:pPr>
          <w:r>
            <w:rPr>
              <w:rFonts w:ascii="Garamond" w:hAnsi="Garamond"/>
              <w:sz w:val="22"/>
              <w:szCs w:val="22"/>
            </w:rPr>
            <w:t>1</w:t>
          </w:r>
          <w:r w:rsidR="004E41D9">
            <w:rPr>
              <w:rFonts w:ascii="Garamond" w:hAnsi="Garamond"/>
              <w:sz w:val="22"/>
              <w:szCs w:val="22"/>
            </w:rPr>
            <w:t>3</w:t>
          </w:r>
        </w:p>
      </w:tc>
    </w:tr>
  </w:tbl>
  <w:p w14:paraId="4BE276B2" w14:textId="77777777" w:rsidR="00DD3F48" w:rsidRPr="00457BA5" w:rsidRDefault="00DD3F48" w:rsidP="00457BA5">
    <w:pPr>
      <w:pStyle w:val="Header"/>
      <w:rPr>
        <w:rFonts w:ascii="Garamond" w:hAnsi="Garamond"/>
        <w:sz w:val="22"/>
        <w:szCs w:val="22"/>
      </w:rPr>
    </w:pPr>
  </w:p>
  <w:p w14:paraId="4BE276B3" w14:textId="77777777" w:rsidR="00DD3F48" w:rsidRDefault="00DD3F48" w:rsidP="009E0E3D">
    <w:pPr>
      <w:pStyle w:val="Header"/>
      <w:ind w:hanging="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61E6"/>
    <w:multiLevelType w:val="hybridMultilevel"/>
    <w:tmpl w:val="075E2062"/>
    <w:lvl w:ilvl="0" w:tplc="BF16640A">
      <w:start w:val="1"/>
      <w:numFmt w:val="bullet"/>
      <w:lvlText w:val="•"/>
      <w:lvlJc w:val="left"/>
      <w:pPr>
        <w:tabs>
          <w:tab w:val="num" w:pos="720"/>
        </w:tabs>
        <w:ind w:left="720" w:hanging="360"/>
      </w:pPr>
      <w:rPr>
        <w:rFonts w:ascii="Arial" w:hAnsi="Arial" w:hint="default"/>
      </w:rPr>
    </w:lvl>
    <w:lvl w:ilvl="1" w:tplc="48C2A04E" w:tentative="1">
      <w:start w:val="1"/>
      <w:numFmt w:val="bullet"/>
      <w:lvlText w:val="•"/>
      <w:lvlJc w:val="left"/>
      <w:pPr>
        <w:tabs>
          <w:tab w:val="num" w:pos="1440"/>
        </w:tabs>
        <w:ind w:left="1440" w:hanging="360"/>
      </w:pPr>
      <w:rPr>
        <w:rFonts w:ascii="Arial" w:hAnsi="Arial" w:hint="default"/>
      </w:rPr>
    </w:lvl>
    <w:lvl w:ilvl="2" w:tplc="6156BCF4" w:tentative="1">
      <w:start w:val="1"/>
      <w:numFmt w:val="bullet"/>
      <w:lvlText w:val="•"/>
      <w:lvlJc w:val="left"/>
      <w:pPr>
        <w:tabs>
          <w:tab w:val="num" w:pos="2160"/>
        </w:tabs>
        <w:ind w:left="2160" w:hanging="360"/>
      </w:pPr>
      <w:rPr>
        <w:rFonts w:ascii="Arial" w:hAnsi="Arial" w:hint="default"/>
      </w:rPr>
    </w:lvl>
    <w:lvl w:ilvl="3" w:tplc="7A3CBA9E" w:tentative="1">
      <w:start w:val="1"/>
      <w:numFmt w:val="bullet"/>
      <w:lvlText w:val="•"/>
      <w:lvlJc w:val="left"/>
      <w:pPr>
        <w:tabs>
          <w:tab w:val="num" w:pos="2880"/>
        </w:tabs>
        <w:ind w:left="2880" w:hanging="360"/>
      </w:pPr>
      <w:rPr>
        <w:rFonts w:ascii="Arial" w:hAnsi="Arial" w:hint="default"/>
      </w:rPr>
    </w:lvl>
    <w:lvl w:ilvl="4" w:tplc="BBD6A168" w:tentative="1">
      <w:start w:val="1"/>
      <w:numFmt w:val="bullet"/>
      <w:lvlText w:val="•"/>
      <w:lvlJc w:val="left"/>
      <w:pPr>
        <w:tabs>
          <w:tab w:val="num" w:pos="3600"/>
        </w:tabs>
        <w:ind w:left="3600" w:hanging="360"/>
      </w:pPr>
      <w:rPr>
        <w:rFonts w:ascii="Arial" w:hAnsi="Arial" w:hint="default"/>
      </w:rPr>
    </w:lvl>
    <w:lvl w:ilvl="5" w:tplc="C212D0C2" w:tentative="1">
      <w:start w:val="1"/>
      <w:numFmt w:val="bullet"/>
      <w:lvlText w:val="•"/>
      <w:lvlJc w:val="left"/>
      <w:pPr>
        <w:tabs>
          <w:tab w:val="num" w:pos="4320"/>
        </w:tabs>
        <w:ind w:left="4320" w:hanging="360"/>
      </w:pPr>
      <w:rPr>
        <w:rFonts w:ascii="Arial" w:hAnsi="Arial" w:hint="default"/>
      </w:rPr>
    </w:lvl>
    <w:lvl w:ilvl="6" w:tplc="5E8C82B2" w:tentative="1">
      <w:start w:val="1"/>
      <w:numFmt w:val="bullet"/>
      <w:lvlText w:val="•"/>
      <w:lvlJc w:val="left"/>
      <w:pPr>
        <w:tabs>
          <w:tab w:val="num" w:pos="5040"/>
        </w:tabs>
        <w:ind w:left="5040" w:hanging="360"/>
      </w:pPr>
      <w:rPr>
        <w:rFonts w:ascii="Arial" w:hAnsi="Arial" w:hint="default"/>
      </w:rPr>
    </w:lvl>
    <w:lvl w:ilvl="7" w:tplc="7D86FBD8" w:tentative="1">
      <w:start w:val="1"/>
      <w:numFmt w:val="bullet"/>
      <w:lvlText w:val="•"/>
      <w:lvlJc w:val="left"/>
      <w:pPr>
        <w:tabs>
          <w:tab w:val="num" w:pos="5760"/>
        </w:tabs>
        <w:ind w:left="5760" w:hanging="360"/>
      </w:pPr>
      <w:rPr>
        <w:rFonts w:ascii="Arial" w:hAnsi="Arial" w:hint="default"/>
      </w:rPr>
    </w:lvl>
    <w:lvl w:ilvl="8" w:tplc="2684D9F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1991F50"/>
    <w:multiLevelType w:val="hybridMultilevel"/>
    <w:tmpl w:val="D43EDA7E"/>
    <w:lvl w:ilvl="0" w:tplc="B5D2DA68">
      <w:start w:val="1"/>
      <w:numFmt w:val="bullet"/>
      <w:lvlText w:val="•"/>
      <w:lvlJc w:val="left"/>
      <w:pPr>
        <w:tabs>
          <w:tab w:val="num" w:pos="720"/>
        </w:tabs>
        <w:ind w:left="720" w:hanging="360"/>
      </w:pPr>
      <w:rPr>
        <w:rFonts w:ascii="Arial" w:hAnsi="Arial" w:hint="default"/>
      </w:rPr>
    </w:lvl>
    <w:lvl w:ilvl="1" w:tplc="41468364" w:tentative="1">
      <w:start w:val="1"/>
      <w:numFmt w:val="bullet"/>
      <w:lvlText w:val="•"/>
      <w:lvlJc w:val="left"/>
      <w:pPr>
        <w:tabs>
          <w:tab w:val="num" w:pos="1440"/>
        </w:tabs>
        <w:ind w:left="1440" w:hanging="360"/>
      </w:pPr>
      <w:rPr>
        <w:rFonts w:ascii="Arial" w:hAnsi="Arial" w:hint="default"/>
      </w:rPr>
    </w:lvl>
    <w:lvl w:ilvl="2" w:tplc="0F18806E" w:tentative="1">
      <w:start w:val="1"/>
      <w:numFmt w:val="bullet"/>
      <w:lvlText w:val="•"/>
      <w:lvlJc w:val="left"/>
      <w:pPr>
        <w:tabs>
          <w:tab w:val="num" w:pos="2160"/>
        </w:tabs>
        <w:ind w:left="2160" w:hanging="360"/>
      </w:pPr>
      <w:rPr>
        <w:rFonts w:ascii="Arial" w:hAnsi="Arial" w:hint="default"/>
      </w:rPr>
    </w:lvl>
    <w:lvl w:ilvl="3" w:tplc="88AE141C" w:tentative="1">
      <w:start w:val="1"/>
      <w:numFmt w:val="bullet"/>
      <w:lvlText w:val="•"/>
      <w:lvlJc w:val="left"/>
      <w:pPr>
        <w:tabs>
          <w:tab w:val="num" w:pos="2880"/>
        </w:tabs>
        <w:ind w:left="2880" w:hanging="360"/>
      </w:pPr>
      <w:rPr>
        <w:rFonts w:ascii="Arial" w:hAnsi="Arial" w:hint="default"/>
      </w:rPr>
    </w:lvl>
    <w:lvl w:ilvl="4" w:tplc="DE8ADA6C" w:tentative="1">
      <w:start w:val="1"/>
      <w:numFmt w:val="bullet"/>
      <w:lvlText w:val="•"/>
      <w:lvlJc w:val="left"/>
      <w:pPr>
        <w:tabs>
          <w:tab w:val="num" w:pos="3600"/>
        </w:tabs>
        <w:ind w:left="3600" w:hanging="360"/>
      </w:pPr>
      <w:rPr>
        <w:rFonts w:ascii="Arial" w:hAnsi="Arial" w:hint="default"/>
      </w:rPr>
    </w:lvl>
    <w:lvl w:ilvl="5" w:tplc="DAD84B2C" w:tentative="1">
      <w:start w:val="1"/>
      <w:numFmt w:val="bullet"/>
      <w:lvlText w:val="•"/>
      <w:lvlJc w:val="left"/>
      <w:pPr>
        <w:tabs>
          <w:tab w:val="num" w:pos="4320"/>
        </w:tabs>
        <w:ind w:left="4320" w:hanging="360"/>
      </w:pPr>
      <w:rPr>
        <w:rFonts w:ascii="Arial" w:hAnsi="Arial" w:hint="default"/>
      </w:rPr>
    </w:lvl>
    <w:lvl w:ilvl="6" w:tplc="5DFE46F6" w:tentative="1">
      <w:start w:val="1"/>
      <w:numFmt w:val="bullet"/>
      <w:lvlText w:val="•"/>
      <w:lvlJc w:val="left"/>
      <w:pPr>
        <w:tabs>
          <w:tab w:val="num" w:pos="5040"/>
        </w:tabs>
        <w:ind w:left="5040" w:hanging="360"/>
      </w:pPr>
      <w:rPr>
        <w:rFonts w:ascii="Arial" w:hAnsi="Arial" w:hint="default"/>
      </w:rPr>
    </w:lvl>
    <w:lvl w:ilvl="7" w:tplc="B78AC418" w:tentative="1">
      <w:start w:val="1"/>
      <w:numFmt w:val="bullet"/>
      <w:lvlText w:val="•"/>
      <w:lvlJc w:val="left"/>
      <w:pPr>
        <w:tabs>
          <w:tab w:val="num" w:pos="5760"/>
        </w:tabs>
        <w:ind w:left="5760" w:hanging="360"/>
      </w:pPr>
      <w:rPr>
        <w:rFonts w:ascii="Arial" w:hAnsi="Arial" w:hint="default"/>
      </w:rPr>
    </w:lvl>
    <w:lvl w:ilvl="8" w:tplc="61348B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106779F"/>
    <w:multiLevelType w:val="hybridMultilevel"/>
    <w:tmpl w:val="BBF07232"/>
    <w:lvl w:ilvl="0" w:tplc="8340C7D2">
      <w:start w:val="1"/>
      <w:numFmt w:val="bullet"/>
      <w:lvlText w:val="•"/>
      <w:lvlJc w:val="left"/>
      <w:pPr>
        <w:tabs>
          <w:tab w:val="num" w:pos="720"/>
        </w:tabs>
        <w:ind w:left="720" w:hanging="360"/>
      </w:pPr>
      <w:rPr>
        <w:rFonts w:ascii="Arial" w:hAnsi="Arial" w:hint="default"/>
      </w:rPr>
    </w:lvl>
    <w:lvl w:ilvl="1" w:tplc="35986F1E" w:tentative="1">
      <w:start w:val="1"/>
      <w:numFmt w:val="bullet"/>
      <w:lvlText w:val="•"/>
      <w:lvlJc w:val="left"/>
      <w:pPr>
        <w:tabs>
          <w:tab w:val="num" w:pos="1440"/>
        </w:tabs>
        <w:ind w:left="1440" w:hanging="360"/>
      </w:pPr>
      <w:rPr>
        <w:rFonts w:ascii="Arial" w:hAnsi="Arial" w:hint="default"/>
      </w:rPr>
    </w:lvl>
    <w:lvl w:ilvl="2" w:tplc="711CCFEA" w:tentative="1">
      <w:start w:val="1"/>
      <w:numFmt w:val="bullet"/>
      <w:lvlText w:val="•"/>
      <w:lvlJc w:val="left"/>
      <w:pPr>
        <w:tabs>
          <w:tab w:val="num" w:pos="2160"/>
        </w:tabs>
        <w:ind w:left="2160" w:hanging="360"/>
      </w:pPr>
      <w:rPr>
        <w:rFonts w:ascii="Arial" w:hAnsi="Arial" w:hint="default"/>
      </w:rPr>
    </w:lvl>
    <w:lvl w:ilvl="3" w:tplc="D2EE6D14" w:tentative="1">
      <w:start w:val="1"/>
      <w:numFmt w:val="bullet"/>
      <w:lvlText w:val="•"/>
      <w:lvlJc w:val="left"/>
      <w:pPr>
        <w:tabs>
          <w:tab w:val="num" w:pos="2880"/>
        </w:tabs>
        <w:ind w:left="2880" w:hanging="360"/>
      </w:pPr>
      <w:rPr>
        <w:rFonts w:ascii="Arial" w:hAnsi="Arial" w:hint="default"/>
      </w:rPr>
    </w:lvl>
    <w:lvl w:ilvl="4" w:tplc="26A60AFA" w:tentative="1">
      <w:start w:val="1"/>
      <w:numFmt w:val="bullet"/>
      <w:lvlText w:val="•"/>
      <w:lvlJc w:val="left"/>
      <w:pPr>
        <w:tabs>
          <w:tab w:val="num" w:pos="3600"/>
        </w:tabs>
        <w:ind w:left="3600" w:hanging="360"/>
      </w:pPr>
      <w:rPr>
        <w:rFonts w:ascii="Arial" w:hAnsi="Arial" w:hint="default"/>
      </w:rPr>
    </w:lvl>
    <w:lvl w:ilvl="5" w:tplc="7EB8DF64" w:tentative="1">
      <w:start w:val="1"/>
      <w:numFmt w:val="bullet"/>
      <w:lvlText w:val="•"/>
      <w:lvlJc w:val="left"/>
      <w:pPr>
        <w:tabs>
          <w:tab w:val="num" w:pos="4320"/>
        </w:tabs>
        <w:ind w:left="4320" w:hanging="360"/>
      </w:pPr>
      <w:rPr>
        <w:rFonts w:ascii="Arial" w:hAnsi="Arial" w:hint="default"/>
      </w:rPr>
    </w:lvl>
    <w:lvl w:ilvl="6" w:tplc="AB7AE132" w:tentative="1">
      <w:start w:val="1"/>
      <w:numFmt w:val="bullet"/>
      <w:lvlText w:val="•"/>
      <w:lvlJc w:val="left"/>
      <w:pPr>
        <w:tabs>
          <w:tab w:val="num" w:pos="5040"/>
        </w:tabs>
        <w:ind w:left="5040" w:hanging="360"/>
      </w:pPr>
      <w:rPr>
        <w:rFonts w:ascii="Arial" w:hAnsi="Arial" w:hint="default"/>
      </w:rPr>
    </w:lvl>
    <w:lvl w:ilvl="7" w:tplc="DE8C2ECE" w:tentative="1">
      <w:start w:val="1"/>
      <w:numFmt w:val="bullet"/>
      <w:lvlText w:val="•"/>
      <w:lvlJc w:val="left"/>
      <w:pPr>
        <w:tabs>
          <w:tab w:val="num" w:pos="5760"/>
        </w:tabs>
        <w:ind w:left="5760" w:hanging="360"/>
      </w:pPr>
      <w:rPr>
        <w:rFonts w:ascii="Arial" w:hAnsi="Arial" w:hint="default"/>
      </w:rPr>
    </w:lvl>
    <w:lvl w:ilvl="8" w:tplc="1AB6FFA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4FC2987"/>
    <w:multiLevelType w:val="hybridMultilevel"/>
    <w:tmpl w:val="DB561B06"/>
    <w:lvl w:ilvl="0" w:tplc="33E8AEF6">
      <w:start w:val="1"/>
      <w:numFmt w:val="bullet"/>
      <w:lvlText w:val="•"/>
      <w:lvlJc w:val="left"/>
      <w:pPr>
        <w:tabs>
          <w:tab w:val="num" w:pos="720"/>
        </w:tabs>
        <w:ind w:left="720" w:hanging="360"/>
      </w:pPr>
      <w:rPr>
        <w:rFonts w:ascii="Arial" w:hAnsi="Arial" w:hint="default"/>
      </w:rPr>
    </w:lvl>
    <w:lvl w:ilvl="1" w:tplc="81DC325A" w:tentative="1">
      <w:start w:val="1"/>
      <w:numFmt w:val="bullet"/>
      <w:lvlText w:val="•"/>
      <w:lvlJc w:val="left"/>
      <w:pPr>
        <w:tabs>
          <w:tab w:val="num" w:pos="1440"/>
        </w:tabs>
        <w:ind w:left="1440" w:hanging="360"/>
      </w:pPr>
      <w:rPr>
        <w:rFonts w:ascii="Arial" w:hAnsi="Arial" w:hint="default"/>
      </w:rPr>
    </w:lvl>
    <w:lvl w:ilvl="2" w:tplc="EF80C9DE" w:tentative="1">
      <w:start w:val="1"/>
      <w:numFmt w:val="bullet"/>
      <w:lvlText w:val="•"/>
      <w:lvlJc w:val="left"/>
      <w:pPr>
        <w:tabs>
          <w:tab w:val="num" w:pos="2160"/>
        </w:tabs>
        <w:ind w:left="2160" w:hanging="360"/>
      </w:pPr>
      <w:rPr>
        <w:rFonts w:ascii="Arial" w:hAnsi="Arial" w:hint="default"/>
      </w:rPr>
    </w:lvl>
    <w:lvl w:ilvl="3" w:tplc="BC547BAE" w:tentative="1">
      <w:start w:val="1"/>
      <w:numFmt w:val="bullet"/>
      <w:lvlText w:val="•"/>
      <w:lvlJc w:val="left"/>
      <w:pPr>
        <w:tabs>
          <w:tab w:val="num" w:pos="2880"/>
        </w:tabs>
        <w:ind w:left="2880" w:hanging="360"/>
      </w:pPr>
      <w:rPr>
        <w:rFonts w:ascii="Arial" w:hAnsi="Arial" w:hint="default"/>
      </w:rPr>
    </w:lvl>
    <w:lvl w:ilvl="4" w:tplc="464E969E" w:tentative="1">
      <w:start w:val="1"/>
      <w:numFmt w:val="bullet"/>
      <w:lvlText w:val="•"/>
      <w:lvlJc w:val="left"/>
      <w:pPr>
        <w:tabs>
          <w:tab w:val="num" w:pos="3600"/>
        </w:tabs>
        <w:ind w:left="3600" w:hanging="360"/>
      </w:pPr>
      <w:rPr>
        <w:rFonts w:ascii="Arial" w:hAnsi="Arial" w:hint="default"/>
      </w:rPr>
    </w:lvl>
    <w:lvl w:ilvl="5" w:tplc="C2605830" w:tentative="1">
      <w:start w:val="1"/>
      <w:numFmt w:val="bullet"/>
      <w:lvlText w:val="•"/>
      <w:lvlJc w:val="left"/>
      <w:pPr>
        <w:tabs>
          <w:tab w:val="num" w:pos="4320"/>
        </w:tabs>
        <w:ind w:left="4320" w:hanging="360"/>
      </w:pPr>
      <w:rPr>
        <w:rFonts w:ascii="Arial" w:hAnsi="Arial" w:hint="default"/>
      </w:rPr>
    </w:lvl>
    <w:lvl w:ilvl="6" w:tplc="BCAA4C70" w:tentative="1">
      <w:start w:val="1"/>
      <w:numFmt w:val="bullet"/>
      <w:lvlText w:val="•"/>
      <w:lvlJc w:val="left"/>
      <w:pPr>
        <w:tabs>
          <w:tab w:val="num" w:pos="5040"/>
        </w:tabs>
        <w:ind w:left="5040" w:hanging="360"/>
      </w:pPr>
      <w:rPr>
        <w:rFonts w:ascii="Arial" w:hAnsi="Arial" w:hint="default"/>
      </w:rPr>
    </w:lvl>
    <w:lvl w:ilvl="7" w:tplc="F5C40B56" w:tentative="1">
      <w:start w:val="1"/>
      <w:numFmt w:val="bullet"/>
      <w:lvlText w:val="•"/>
      <w:lvlJc w:val="left"/>
      <w:pPr>
        <w:tabs>
          <w:tab w:val="num" w:pos="5760"/>
        </w:tabs>
        <w:ind w:left="5760" w:hanging="360"/>
      </w:pPr>
      <w:rPr>
        <w:rFonts w:ascii="Arial" w:hAnsi="Arial" w:hint="default"/>
      </w:rPr>
    </w:lvl>
    <w:lvl w:ilvl="8" w:tplc="5302D0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7685517"/>
    <w:multiLevelType w:val="hybridMultilevel"/>
    <w:tmpl w:val="41F845EA"/>
    <w:lvl w:ilvl="0" w:tplc="8B1892FA">
      <w:start w:val="1"/>
      <w:numFmt w:val="bullet"/>
      <w:lvlText w:val=""/>
      <w:lvlJc w:val="left"/>
      <w:pPr>
        <w:tabs>
          <w:tab w:val="num" w:pos="720"/>
        </w:tabs>
        <w:ind w:left="720" w:hanging="360"/>
      </w:pPr>
      <w:rPr>
        <w:rFonts w:ascii="Wingdings" w:hAnsi="Wingdings" w:hint="default"/>
      </w:rPr>
    </w:lvl>
    <w:lvl w:ilvl="1" w:tplc="F71A429A" w:tentative="1">
      <w:start w:val="1"/>
      <w:numFmt w:val="bullet"/>
      <w:lvlText w:val=""/>
      <w:lvlJc w:val="left"/>
      <w:pPr>
        <w:tabs>
          <w:tab w:val="num" w:pos="1440"/>
        </w:tabs>
        <w:ind w:left="1440" w:hanging="360"/>
      </w:pPr>
      <w:rPr>
        <w:rFonts w:ascii="Wingdings" w:hAnsi="Wingdings" w:hint="default"/>
      </w:rPr>
    </w:lvl>
    <w:lvl w:ilvl="2" w:tplc="6AD4C9CA" w:tentative="1">
      <w:start w:val="1"/>
      <w:numFmt w:val="bullet"/>
      <w:lvlText w:val=""/>
      <w:lvlJc w:val="left"/>
      <w:pPr>
        <w:tabs>
          <w:tab w:val="num" w:pos="2160"/>
        </w:tabs>
        <w:ind w:left="2160" w:hanging="360"/>
      </w:pPr>
      <w:rPr>
        <w:rFonts w:ascii="Wingdings" w:hAnsi="Wingdings" w:hint="default"/>
      </w:rPr>
    </w:lvl>
    <w:lvl w:ilvl="3" w:tplc="D0D2B26C" w:tentative="1">
      <w:start w:val="1"/>
      <w:numFmt w:val="bullet"/>
      <w:lvlText w:val=""/>
      <w:lvlJc w:val="left"/>
      <w:pPr>
        <w:tabs>
          <w:tab w:val="num" w:pos="2880"/>
        </w:tabs>
        <w:ind w:left="2880" w:hanging="360"/>
      </w:pPr>
      <w:rPr>
        <w:rFonts w:ascii="Wingdings" w:hAnsi="Wingdings" w:hint="default"/>
      </w:rPr>
    </w:lvl>
    <w:lvl w:ilvl="4" w:tplc="76589F38" w:tentative="1">
      <w:start w:val="1"/>
      <w:numFmt w:val="bullet"/>
      <w:lvlText w:val=""/>
      <w:lvlJc w:val="left"/>
      <w:pPr>
        <w:tabs>
          <w:tab w:val="num" w:pos="3600"/>
        </w:tabs>
        <w:ind w:left="3600" w:hanging="360"/>
      </w:pPr>
      <w:rPr>
        <w:rFonts w:ascii="Wingdings" w:hAnsi="Wingdings" w:hint="default"/>
      </w:rPr>
    </w:lvl>
    <w:lvl w:ilvl="5" w:tplc="9BE65488" w:tentative="1">
      <w:start w:val="1"/>
      <w:numFmt w:val="bullet"/>
      <w:lvlText w:val=""/>
      <w:lvlJc w:val="left"/>
      <w:pPr>
        <w:tabs>
          <w:tab w:val="num" w:pos="4320"/>
        </w:tabs>
        <w:ind w:left="4320" w:hanging="360"/>
      </w:pPr>
      <w:rPr>
        <w:rFonts w:ascii="Wingdings" w:hAnsi="Wingdings" w:hint="default"/>
      </w:rPr>
    </w:lvl>
    <w:lvl w:ilvl="6" w:tplc="7DA82EAE" w:tentative="1">
      <w:start w:val="1"/>
      <w:numFmt w:val="bullet"/>
      <w:lvlText w:val=""/>
      <w:lvlJc w:val="left"/>
      <w:pPr>
        <w:tabs>
          <w:tab w:val="num" w:pos="5040"/>
        </w:tabs>
        <w:ind w:left="5040" w:hanging="360"/>
      </w:pPr>
      <w:rPr>
        <w:rFonts w:ascii="Wingdings" w:hAnsi="Wingdings" w:hint="default"/>
      </w:rPr>
    </w:lvl>
    <w:lvl w:ilvl="7" w:tplc="364E9B20" w:tentative="1">
      <w:start w:val="1"/>
      <w:numFmt w:val="bullet"/>
      <w:lvlText w:val=""/>
      <w:lvlJc w:val="left"/>
      <w:pPr>
        <w:tabs>
          <w:tab w:val="num" w:pos="5760"/>
        </w:tabs>
        <w:ind w:left="5760" w:hanging="360"/>
      </w:pPr>
      <w:rPr>
        <w:rFonts w:ascii="Wingdings" w:hAnsi="Wingdings" w:hint="default"/>
      </w:rPr>
    </w:lvl>
    <w:lvl w:ilvl="8" w:tplc="C946042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E2047A"/>
    <w:multiLevelType w:val="hybridMultilevel"/>
    <w:tmpl w:val="69BA607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1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2F2"/>
    <w:rsid w:val="00024955"/>
    <w:rsid w:val="00056EA6"/>
    <w:rsid w:val="000624C6"/>
    <w:rsid w:val="00095BED"/>
    <w:rsid w:val="000C3F92"/>
    <w:rsid w:val="000C72DE"/>
    <w:rsid w:val="000D4961"/>
    <w:rsid w:val="000F01BA"/>
    <w:rsid w:val="00131A0C"/>
    <w:rsid w:val="00143F59"/>
    <w:rsid w:val="001D2463"/>
    <w:rsid w:val="001D4311"/>
    <w:rsid w:val="001F1D95"/>
    <w:rsid w:val="00205AAC"/>
    <w:rsid w:val="0021364D"/>
    <w:rsid w:val="00247E57"/>
    <w:rsid w:val="00265F85"/>
    <w:rsid w:val="00276CC9"/>
    <w:rsid w:val="002C768E"/>
    <w:rsid w:val="002E088B"/>
    <w:rsid w:val="00303ED9"/>
    <w:rsid w:val="00306475"/>
    <w:rsid w:val="003372F2"/>
    <w:rsid w:val="00345DFD"/>
    <w:rsid w:val="003545BA"/>
    <w:rsid w:val="00362D12"/>
    <w:rsid w:val="00381389"/>
    <w:rsid w:val="0038232A"/>
    <w:rsid w:val="00386DC7"/>
    <w:rsid w:val="003A6471"/>
    <w:rsid w:val="003B1062"/>
    <w:rsid w:val="003E590E"/>
    <w:rsid w:val="00407187"/>
    <w:rsid w:val="00435F59"/>
    <w:rsid w:val="00457BA5"/>
    <w:rsid w:val="00472981"/>
    <w:rsid w:val="00487F2B"/>
    <w:rsid w:val="004A1F02"/>
    <w:rsid w:val="004A6179"/>
    <w:rsid w:val="004D7C90"/>
    <w:rsid w:val="004E41D9"/>
    <w:rsid w:val="0053651C"/>
    <w:rsid w:val="00586902"/>
    <w:rsid w:val="005C19A1"/>
    <w:rsid w:val="005E6A4C"/>
    <w:rsid w:val="0063528B"/>
    <w:rsid w:val="0064022A"/>
    <w:rsid w:val="00646BF7"/>
    <w:rsid w:val="00655A1E"/>
    <w:rsid w:val="00662068"/>
    <w:rsid w:val="006643F4"/>
    <w:rsid w:val="00670FAE"/>
    <w:rsid w:val="0068302D"/>
    <w:rsid w:val="00701F7B"/>
    <w:rsid w:val="00707261"/>
    <w:rsid w:val="00712443"/>
    <w:rsid w:val="00727211"/>
    <w:rsid w:val="00753832"/>
    <w:rsid w:val="00771A74"/>
    <w:rsid w:val="007A6426"/>
    <w:rsid w:val="007F2827"/>
    <w:rsid w:val="00817BC1"/>
    <w:rsid w:val="00845FEB"/>
    <w:rsid w:val="008641E7"/>
    <w:rsid w:val="00883DD5"/>
    <w:rsid w:val="008F196C"/>
    <w:rsid w:val="0090323E"/>
    <w:rsid w:val="0093286A"/>
    <w:rsid w:val="00947C9E"/>
    <w:rsid w:val="00974BA3"/>
    <w:rsid w:val="00981290"/>
    <w:rsid w:val="009911F2"/>
    <w:rsid w:val="009B2872"/>
    <w:rsid w:val="009B3F08"/>
    <w:rsid w:val="009E0E3D"/>
    <w:rsid w:val="009E7434"/>
    <w:rsid w:val="00A41E64"/>
    <w:rsid w:val="00A659E2"/>
    <w:rsid w:val="00AD1131"/>
    <w:rsid w:val="00AF07C1"/>
    <w:rsid w:val="00AF2CDE"/>
    <w:rsid w:val="00B12573"/>
    <w:rsid w:val="00B22A5C"/>
    <w:rsid w:val="00B5503B"/>
    <w:rsid w:val="00B61C8F"/>
    <w:rsid w:val="00C64CD1"/>
    <w:rsid w:val="00CB3A60"/>
    <w:rsid w:val="00D07E33"/>
    <w:rsid w:val="00D112A6"/>
    <w:rsid w:val="00D146A3"/>
    <w:rsid w:val="00D21502"/>
    <w:rsid w:val="00D3218D"/>
    <w:rsid w:val="00D366EB"/>
    <w:rsid w:val="00D432BA"/>
    <w:rsid w:val="00D76CE6"/>
    <w:rsid w:val="00DA26C8"/>
    <w:rsid w:val="00DA642F"/>
    <w:rsid w:val="00DB1CE4"/>
    <w:rsid w:val="00DD3F48"/>
    <w:rsid w:val="00E03E3F"/>
    <w:rsid w:val="00E15FF3"/>
    <w:rsid w:val="00E44A46"/>
    <w:rsid w:val="00E611C4"/>
    <w:rsid w:val="00E650EE"/>
    <w:rsid w:val="00E65E11"/>
    <w:rsid w:val="00E72A67"/>
    <w:rsid w:val="00E74406"/>
    <w:rsid w:val="00E853C4"/>
    <w:rsid w:val="00EA596D"/>
    <w:rsid w:val="00EF65D6"/>
    <w:rsid w:val="00F24804"/>
    <w:rsid w:val="00F266CF"/>
    <w:rsid w:val="00F3463F"/>
    <w:rsid w:val="00F440C8"/>
    <w:rsid w:val="00FA5195"/>
    <w:rsid w:val="00FD759B"/>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1377"/>
    <o:shapelayout v:ext="edit">
      <o:idmap v:ext="edit" data="1"/>
    </o:shapelayout>
  </w:shapeDefaults>
  <w:doNotEmbedSmartTags/>
  <w:decimalSymbol w:val=","/>
  <w:listSeparator w:val=","/>
  <w14:docId w14:val="4BE27680"/>
  <w15:docId w15:val="{B9AFBF9B-A470-4B0B-B247-F4B89E04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ambria" w:hAnsi="Courier"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590E"/>
    <w:rPr>
      <w:rFonts w:ascii="Arial" w:eastAsia="Times New Roman" w:hAnsi="Arial"/>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rdstycketeckensnitt1">
    <w:name w:val="Standardstycketeckensnitt1"/>
    <w:rsid w:val="00CB7E28"/>
  </w:style>
  <w:style w:type="paragraph" w:styleId="Header">
    <w:name w:val="header"/>
    <w:basedOn w:val="Normal"/>
    <w:link w:val="HeaderChar"/>
    <w:uiPriority w:val="99"/>
    <w:unhideWhenUsed/>
    <w:rsid w:val="008E4E03"/>
    <w:pPr>
      <w:tabs>
        <w:tab w:val="center" w:pos="4536"/>
        <w:tab w:val="right" w:pos="9072"/>
      </w:tabs>
    </w:pPr>
  </w:style>
  <w:style w:type="character" w:customStyle="1" w:styleId="HeaderChar">
    <w:name w:val="Header Char"/>
    <w:basedOn w:val="DefaultParagraphFont"/>
    <w:link w:val="Header"/>
    <w:uiPriority w:val="99"/>
    <w:rsid w:val="008E4E03"/>
    <w:rPr>
      <w:rFonts w:ascii="65 Helvetica Medium" w:hAnsi="65 Helvetica Medium"/>
      <w:color w:val="000000"/>
      <w:sz w:val="24"/>
    </w:rPr>
  </w:style>
  <w:style w:type="paragraph" w:styleId="Footer">
    <w:name w:val="footer"/>
    <w:basedOn w:val="Normal"/>
    <w:link w:val="FooterChar"/>
    <w:uiPriority w:val="99"/>
    <w:unhideWhenUsed/>
    <w:rsid w:val="008E4E03"/>
    <w:pPr>
      <w:tabs>
        <w:tab w:val="center" w:pos="4536"/>
        <w:tab w:val="right" w:pos="9072"/>
      </w:tabs>
    </w:pPr>
  </w:style>
  <w:style w:type="character" w:customStyle="1" w:styleId="FooterChar">
    <w:name w:val="Footer Char"/>
    <w:basedOn w:val="DefaultParagraphFont"/>
    <w:link w:val="Footer"/>
    <w:uiPriority w:val="99"/>
    <w:rsid w:val="008E4E03"/>
    <w:rPr>
      <w:rFonts w:ascii="65 Helvetica Medium" w:hAnsi="65 Helvetica Medium"/>
      <w:color w:val="000000"/>
      <w:sz w:val="24"/>
    </w:rPr>
  </w:style>
  <w:style w:type="paragraph" w:customStyle="1" w:styleId="NormalParagraphStyle">
    <w:name w:val="NormalParagraphStyle"/>
    <w:basedOn w:val="Normal"/>
    <w:uiPriority w:val="99"/>
    <w:rsid w:val="008E4E03"/>
    <w:pPr>
      <w:widowControl w:val="0"/>
      <w:autoSpaceDE w:val="0"/>
      <w:autoSpaceDN w:val="0"/>
      <w:adjustRightInd w:val="0"/>
      <w:spacing w:line="288" w:lineRule="auto"/>
      <w:textAlignment w:val="center"/>
    </w:pPr>
    <w:rPr>
      <w:rFonts w:ascii="GillSans" w:hAnsi="GillSans" w:cs="GillSans"/>
    </w:rPr>
  </w:style>
  <w:style w:type="paragraph" w:styleId="BalloonText">
    <w:name w:val="Balloon Text"/>
    <w:basedOn w:val="Normal"/>
    <w:link w:val="BalloonTextChar"/>
    <w:rsid w:val="00655A1E"/>
    <w:rPr>
      <w:rFonts w:ascii="Tahoma" w:hAnsi="Tahoma" w:cs="Tahoma"/>
      <w:sz w:val="16"/>
      <w:szCs w:val="16"/>
    </w:rPr>
  </w:style>
  <w:style w:type="character" w:customStyle="1" w:styleId="BalloonTextChar">
    <w:name w:val="Balloon Text Char"/>
    <w:basedOn w:val="DefaultParagraphFont"/>
    <w:link w:val="BalloonText"/>
    <w:rsid w:val="00655A1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9499">
      <w:bodyDiv w:val="1"/>
      <w:marLeft w:val="0"/>
      <w:marRight w:val="0"/>
      <w:marTop w:val="0"/>
      <w:marBottom w:val="0"/>
      <w:divBdr>
        <w:top w:val="none" w:sz="0" w:space="0" w:color="auto"/>
        <w:left w:val="none" w:sz="0" w:space="0" w:color="auto"/>
        <w:bottom w:val="none" w:sz="0" w:space="0" w:color="auto"/>
        <w:right w:val="none" w:sz="0" w:space="0" w:color="auto"/>
      </w:divBdr>
    </w:div>
    <w:div w:id="1387685258">
      <w:bodyDiv w:val="1"/>
      <w:marLeft w:val="0"/>
      <w:marRight w:val="0"/>
      <w:marTop w:val="0"/>
      <w:marBottom w:val="0"/>
      <w:divBdr>
        <w:top w:val="none" w:sz="0" w:space="0" w:color="auto"/>
        <w:left w:val="none" w:sz="0" w:space="0" w:color="auto"/>
        <w:bottom w:val="none" w:sz="0" w:space="0" w:color="auto"/>
        <w:right w:val="none" w:sz="0" w:space="0" w:color="auto"/>
      </w:divBdr>
    </w:div>
    <w:div w:id="1731270148">
      <w:bodyDiv w:val="1"/>
      <w:marLeft w:val="0"/>
      <w:marRight w:val="0"/>
      <w:marTop w:val="0"/>
      <w:marBottom w:val="0"/>
      <w:divBdr>
        <w:top w:val="none" w:sz="0" w:space="0" w:color="auto"/>
        <w:left w:val="none" w:sz="0" w:space="0" w:color="auto"/>
        <w:bottom w:val="none" w:sz="0" w:space="0" w:color="auto"/>
        <w:right w:val="none" w:sz="0" w:space="0" w:color="auto"/>
      </w:divBdr>
    </w:div>
    <w:div w:id="1994868175">
      <w:bodyDiv w:val="1"/>
      <w:marLeft w:val="0"/>
      <w:marRight w:val="0"/>
      <w:marTop w:val="0"/>
      <w:marBottom w:val="0"/>
      <w:divBdr>
        <w:top w:val="none" w:sz="0" w:space="0" w:color="auto"/>
        <w:left w:val="none" w:sz="0" w:space="0" w:color="auto"/>
        <w:bottom w:val="none" w:sz="0" w:space="0" w:color="auto"/>
        <w:right w:val="none" w:sz="0" w:space="0" w:color="auto"/>
      </w:divBdr>
    </w:div>
    <w:div w:id="207685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1598</Characters>
  <Application>Microsoft Office Word</Application>
  <DocSecurity>0</DocSecurity>
  <Lines>13</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Bergström, Nisse</cp:lastModifiedBy>
  <cp:revision>3</cp:revision>
  <cp:lastPrinted>2017-04-14T11:05:00Z</cp:lastPrinted>
  <dcterms:created xsi:type="dcterms:W3CDTF">2019-11-18T13:54:00Z</dcterms:created>
  <dcterms:modified xsi:type="dcterms:W3CDTF">2019-11-18T13:55:00Z</dcterms:modified>
</cp:coreProperties>
</file>